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32"/>
          <w:szCs w:val="32"/>
        </w:rPr>
      </w:pPr>
      <w:r/>
      <w:bookmarkStart w:id="0" w:name="_GoBack"/>
      <w:r/>
      <w:bookmarkEnd w:id="0"/>
      <w:r>
        <w:rPr>
          <w:b/>
          <w:bCs/>
          <w:sz w:val="32"/>
          <w:szCs w:val="32"/>
        </w:rPr>
        <w:t xml:space="preserve">Правила</w:t>
      </w:r>
      <w:r>
        <w:rPr>
          <w:b/>
          <w:bCs/>
          <w:sz w:val="32"/>
          <w:szCs w:val="32"/>
        </w:rPr>
        <w:t xml:space="preserve"> работы по п</w:t>
      </w:r>
      <w:r>
        <w:rPr>
          <w:b/>
          <w:bCs/>
          <w:sz w:val="32"/>
          <w:szCs w:val="32"/>
        </w:rPr>
        <w:t xml:space="preserve">рограмм</w:t>
      </w:r>
      <w:r>
        <w:rPr>
          <w:b/>
          <w:bCs/>
          <w:sz w:val="32"/>
          <w:szCs w:val="32"/>
        </w:rPr>
        <w:t xml:space="preserve">е</w:t>
      </w:r>
      <w:r>
        <w:rPr>
          <w:b/>
          <w:bCs/>
          <w:sz w:val="32"/>
          <w:szCs w:val="32"/>
        </w:rPr>
        <w:t xml:space="preserve"> «</w:t>
      </w:r>
      <w:r>
        <w:rPr>
          <w:b/>
          <w:bCs/>
          <w:sz w:val="32"/>
          <w:szCs w:val="32"/>
        </w:rPr>
        <w:t xml:space="preserve">Рекомендации</w:t>
      </w:r>
      <w:r>
        <w:rPr>
          <w:b/>
          <w:bCs/>
          <w:sz w:val="32"/>
          <w:szCs w:val="32"/>
        </w:rPr>
        <w:t xml:space="preserve"> компании </w:t>
      </w:r>
      <w:r>
        <w:rPr>
          <w:b/>
          <w:bCs/>
          <w:sz w:val="32"/>
          <w:szCs w:val="32"/>
        </w:rPr>
        <w:t xml:space="preserve">_____</w:t>
      </w:r>
      <w:r>
        <w:rPr>
          <w:b/>
          <w:bCs/>
          <w:sz w:val="32"/>
          <w:szCs w:val="32"/>
        </w:rPr>
        <w:t xml:space="preserve">»</w:t>
      </w:r>
      <w:r>
        <w:rPr>
          <w:b/>
          <w:bCs/>
          <w:sz w:val="32"/>
          <w:szCs w:val="32"/>
        </w:rPr>
      </w:r>
    </w:p>
    <w:p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«_</w:t>
      </w:r>
      <w:r>
        <w:rPr>
          <w:b/>
          <w:bCs/>
          <w:sz w:val="18"/>
          <w:szCs w:val="18"/>
        </w:rPr>
        <w:t xml:space="preserve">_»  _</w:t>
      </w:r>
      <w:r>
        <w:rPr>
          <w:b/>
          <w:bCs/>
          <w:sz w:val="18"/>
          <w:szCs w:val="18"/>
        </w:rPr>
        <w:t xml:space="preserve">____________ 2025 </w:t>
      </w:r>
      <w:r>
        <w:rPr>
          <w:b/>
          <w:bCs/>
          <w:sz w:val="18"/>
          <w:szCs w:val="18"/>
        </w:rPr>
      </w:r>
    </w:p>
    <w:p>
      <w:pPr>
        <w:jc w:val="both"/>
        <w:spacing w:before="240" w:after="24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Настоящ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ая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Программа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представляет собой предложение и определяет условия участия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 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Партнеров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.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Отправл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яя </w:t>
      </w:r>
      <w:r>
        <w:rPr>
          <w:rFonts w:ascii="Arial" w:hAnsi="Arial" w:eastAsia="Arial" w:cs="Arial"/>
          <w:sz w:val="18"/>
          <w:szCs w:val="18"/>
          <w:highlight w:val="yellow"/>
          <w:lang w:val="ru" w:eastAsia="ru-RU"/>
        </w:rPr>
        <w:t xml:space="preserve">заявк</w:t>
      </w:r>
      <w:r>
        <w:rPr>
          <w:rFonts w:ascii="Arial" w:hAnsi="Arial" w:eastAsia="Arial" w:cs="Arial"/>
          <w:sz w:val="18"/>
          <w:szCs w:val="18"/>
          <w:highlight w:val="yellow"/>
          <w:lang w:val="ru" w:eastAsia="ru-RU"/>
        </w:rPr>
        <w:t xml:space="preserve">у</w:t>
      </w:r>
      <w:r>
        <w:rPr>
          <w:rFonts w:ascii="Arial" w:hAnsi="Arial" w:eastAsia="Arial" w:cs="Arial"/>
          <w:sz w:val="18"/>
          <w:szCs w:val="18"/>
          <w:highlight w:val="yellow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highlight w:val="yellow"/>
          <w:lang w:val="ru" w:eastAsia="ru-RU"/>
        </w:rPr>
        <w:t xml:space="preserve">на официальном сайте Организатора</w:t>
      </w:r>
      <w:r>
        <w:rPr>
          <w:rFonts w:ascii="Arial" w:hAnsi="Arial" w:eastAsia="Arial" w:cs="Arial"/>
          <w:sz w:val="18"/>
          <w:szCs w:val="18"/>
          <w:highlight w:val="yellow"/>
          <w:lang w:val="ru" w:eastAsia="ru-RU"/>
        </w:rPr>
        <w:t xml:space="preserve"> на участие в программе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,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Партнер подтверждает полное принятие настоящих Правил участия в программе «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Рекомендации компании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_____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» (далее по тексту - Правила) и обязуется их выполнять.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before="240" w:after="240" w:line="240" w:lineRule="auto"/>
        <w:rPr>
          <w:rFonts w:ascii="Arial" w:hAnsi="Arial" w:eastAsia="Arial" w:cs="Arial"/>
          <w:sz w:val="18"/>
          <w:szCs w:val="18"/>
          <w:lang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Текст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Программы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публикуется на официальном сайте Организатора в сети Интернет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.</w:t>
      </w:r>
      <w:r>
        <w:rPr>
          <w:rFonts w:ascii="Arial" w:hAnsi="Arial" w:eastAsia="Arial" w:cs="Arial"/>
          <w:sz w:val="18"/>
          <w:szCs w:val="18"/>
          <w:lang w:eastAsia="ru-RU"/>
        </w:rPr>
      </w:r>
    </w:p>
    <w:p>
      <w:pPr>
        <w:jc w:val="both"/>
        <w:spacing w:before="240" w:after="0" w:line="240" w:lineRule="auto"/>
        <w:rPr>
          <w:rFonts w:ascii="Arial" w:hAnsi="Arial" w:eastAsia="Arial" w:cs="Arial"/>
          <w:b/>
          <w:sz w:val="18"/>
          <w:szCs w:val="18"/>
          <w:lang w:val="ru" w:eastAsia="ru-RU"/>
        </w:rPr>
      </w:pP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1.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В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Программе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 используются следующие термины: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1.1.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Стороны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– Организатор и Партнер.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1.2.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Организатор (Компания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_____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)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–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юридические лица входящие в группу компаний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_____</w:t>
      </w:r>
      <w:r>
        <w:rPr>
          <w:rFonts w:ascii="Arial" w:hAnsi="Arial" w:eastAsia="Arial" w:cs="Arial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1.3.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Партнер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– 1) физическое дееспособное лицо, достигшее возраста 18 лет, прошедшее авторизацию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в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компании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;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2) физическое лицо, применяющее специальный налоговый режим «Налог на профессиональный доход»; 3) физическое лицо, имеющее статус Индивидуального предпринимателя. 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1.4.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Программа «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Рекомендации компании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__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»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(далее – Программа) – программа, реализуемая Организатором и осуществляемая Сторонами Договора, направленная на </w:t>
      </w:r>
      <w:bookmarkStart w:id="1" w:name="_Hlk80113797"/>
      <w:r>
        <w:rPr>
          <w:rFonts w:ascii="Arial" w:hAnsi="Arial" w:eastAsia="Arial" w:cs="Arial"/>
          <w:sz w:val="18"/>
          <w:szCs w:val="18"/>
          <w:lang w:val="ru" w:eastAsia="ru-RU"/>
        </w:rPr>
        <w:t xml:space="preserve">привлечение и поддержание интереса потенциальных покупателей к объектам недвижимости, строящихся или построенных Компанией </w:t>
      </w:r>
      <w:bookmarkEnd w:id="1"/>
      <w:r>
        <w:rPr>
          <w:rFonts w:ascii="Arial" w:hAnsi="Arial" w:eastAsia="Arial" w:cs="Arial"/>
          <w:sz w:val="18"/>
          <w:szCs w:val="18"/>
          <w:lang w:val="ru" w:eastAsia="ru-RU"/>
        </w:rPr>
        <w:t xml:space="preserve">__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.</w:t>
      </w:r>
      <w:r>
        <w:rPr>
          <w:rFonts w:ascii="Arial" w:hAnsi="Arial" w:eastAsia="Arial" w:cs="Arial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1.5.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Сайт Организатора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- информационный ресурс в сети интернет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_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_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.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_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__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1.6.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Страница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 Программы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- информационный ресурс в сети интернет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_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_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.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_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_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, на котором размещен текст Правил Программы, являющийся актуальной и действующей редакцией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.</w:t>
      </w:r>
      <w:r>
        <w:rPr>
          <w:rFonts w:ascii="Arial" w:hAnsi="Arial" w:eastAsia="Arial" w:cs="Arial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1.7.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Услуги -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услуги Партнера по поиску Клиентов, заинтересованных в Продукте Компании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__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и последующее предоставление контактных данных таких Клиентов менедже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рам компании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__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 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1.8.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Продукт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– объект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жилой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недвижимости (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квартира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,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 коммерческое помещение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)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, строительство которого было осуществлено и осуществляется Компанией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__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.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Перечень проектов доступен на сайте Организатора. 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1.9.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Лид (Клиент)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– потенциальный покупатель, лицо, заинтересовавшееся в приобретении Продуктов Компании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__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.</w:t>
      </w:r>
      <w:r>
        <w:rPr>
          <w:rFonts w:ascii="Arial" w:hAnsi="Arial" w:eastAsia="Arial" w:cs="Arial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1.10.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Вознаграждение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- форма поощрения Партнера, предоставляемая Партнеру в соответствии с Правилами программы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1.1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1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Оферта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– предложение Партнера по форме Приложения № 1, Приложения № 2 или Приложения № 3 заключить Договор на оказание услуг, адресованное Организатору.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1.1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2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Акцепт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– полное и безоговорочное принятие Партнером условий Оферты путем совершения действий в соответствии с п. 2.3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Пр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ограммы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1.1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3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 Договор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- договор на оказание услуг, заключенный между Организатором и Партнером Программы. 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b/>
          <w:sz w:val="18"/>
          <w:szCs w:val="18"/>
          <w:lang w:val="ru" w:eastAsia="ru-RU"/>
        </w:rPr>
      </w:pP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2. Порядок заключения Договора и информационно-технического взаимодействия Сторон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2.1. Партнер, желающий заключить Договор, обязан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отправить заявку на участие в программе с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указанием ФИО Клиента кому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порекомендовали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проекты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Компании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__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. </w:t>
      </w:r>
      <w:r>
        <w:rPr>
          <w:rFonts w:ascii="Arial" w:hAnsi="Arial" w:eastAsia="Arial" w:cs="Arial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2.2. </w:t>
      </w:r>
      <w:r>
        <w:rPr>
          <w:rFonts w:ascii="Arial" w:hAnsi="Arial" w:eastAsia="Arial" w:cs="Arial"/>
          <w:sz w:val="18"/>
          <w:szCs w:val="18"/>
          <w:highlight w:val="yellow"/>
          <w:lang w:val="ru" w:eastAsia="ru-RU"/>
        </w:rPr>
        <w:t xml:space="preserve">После заполнения </w:t>
      </w:r>
      <w:r>
        <w:rPr>
          <w:rFonts w:ascii="Arial" w:hAnsi="Arial" w:eastAsia="Arial" w:cs="Arial"/>
          <w:sz w:val="18"/>
          <w:szCs w:val="18"/>
          <w:highlight w:val="yellow"/>
          <w:lang w:eastAsia="ru-RU"/>
        </w:rPr>
        <w:t xml:space="preserve">Договора </w:t>
      </w:r>
      <w:r>
        <w:rPr>
          <w:rFonts w:ascii="Arial" w:hAnsi="Arial" w:eastAsia="Arial" w:cs="Arial"/>
          <w:sz w:val="18"/>
          <w:szCs w:val="18"/>
          <w:highlight w:val="yellow"/>
          <w:lang w:val="ru" w:eastAsia="ru-RU"/>
        </w:rPr>
        <w:t xml:space="preserve">по форме </w:t>
      </w:r>
      <w:r>
        <w:rPr>
          <w:rFonts w:ascii="Arial" w:hAnsi="Arial" w:eastAsia="Arial" w:cs="Arial"/>
          <w:sz w:val="18"/>
          <w:szCs w:val="18"/>
          <w:highlight w:val="yellow"/>
          <w:lang w:val="ru" w:eastAsia="ru-RU"/>
        </w:rPr>
        <w:t xml:space="preserve">Приложени</w:t>
      </w:r>
      <w:r>
        <w:rPr>
          <w:rFonts w:ascii="Arial" w:hAnsi="Arial" w:eastAsia="Arial" w:cs="Arial"/>
          <w:sz w:val="18"/>
          <w:szCs w:val="18"/>
          <w:highlight w:val="yellow"/>
          <w:lang w:eastAsia="ru-RU"/>
        </w:rPr>
        <w:t xml:space="preserve">й</w:t>
      </w:r>
      <w:r>
        <w:rPr>
          <w:rFonts w:ascii="Arial" w:hAnsi="Arial" w:eastAsia="Arial" w:cs="Arial"/>
          <w:sz w:val="18"/>
          <w:szCs w:val="18"/>
          <w:highlight w:val="yellow"/>
          <w:lang w:val="ru" w:eastAsia="ru-RU"/>
        </w:rPr>
        <w:t xml:space="preserve"> № 1</w:t>
      </w:r>
      <w:r>
        <w:rPr>
          <w:rFonts w:ascii="Arial" w:hAnsi="Arial" w:eastAsia="Arial" w:cs="Arial"/>
          <w:sz w:val="18"/>
          <w:szCs w:val="18"/>
          <w:highlight w:val="yellow"/>
          <w:lang w:eastAsia="ru-RU"/>
        </w:rPr>
        <w:t xml:space="preserve">, 2 или </w:t>
      </w:r>
      <w:r>
        <w:rPr>
          <w:rFonts w:ascii="Arial" w:hAnsi="Arial" w:eastAsia="Arial" w:cs="Arial"/>
          <w:sz w:val="18"/>
          <w:szCs w:val="18"/>
          <w:highlight w:val="yellow"/>
          <w:lang w:val="ru" w:eastAsia="ru-RU"/>
        </w:rPr>
        <w:t xml:space="preserve">3</w:t>
      </w:r>
      <w:r>
        <w:rPr>
          <w:rFonts w:ascii="Arial" w:hAnsi="Arial" w:eastAsia="Arial" w:cs="Arial"/>
          <w:sz w:val="18"/>
          <w:szCs w:val="18"/>
          <w:highlight w:val="yellow"/>
          <w:lang w:eastAsia="ru-RU"/>
        </w:rPr>
        <w:t xml:space="preserve">,</w:t>
      </w:r>
      <w:r>
        <w:rPr>
          <w:rFonts w:ascii="Arial" w:hAnsi="Arial" w:eastAsia="Arial" w:cs="Arial"/>
          <w:sz w:val="18"/>
          <w:szCs w:val="18"/>
          <w:highlight w:val="yellow"/>
          <w:lang w:val="ru" w:eastAsia="ru-RU"/>
        </w:rPr>
        <w:t xml:space="preserve"> Партнер направляет Организатору Программы</w:t>
      </w:r>
      <w:r>
        <w:rPr>
          <w:rFonts w:ascii="Arial" w:hAnsi="Arial" w:eastAsia="Arial" w:cs="Arial"/>
          <w:sz w:val="18"/>
          <w:szCs w:val="18"/>
          <w:highlight w:val="yellow"/>
          <w:lang w:eastAsia="ru-RU"/>
        </w:rPr>
        <w:t xml:space="preserve"> заполненный Договор</w:t>
      </w:r>
      <w:r>
        <w:rPr>
          <w:rFonts w:ascii="Arial" w:hAnsi="Arial" w:eastAsia="Arial" w:cs="Arial"/>
          <w:sz w:val="18"/>
          <w:szCs w:val="18"/>
          <w:highlight w:val="yellow"/>
          <w:lang w:val="ru" w:eastAsia="ru-RU"/>
        </w:rPr>
        <w:t xml:space="preserve">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2.3. Организатор производит Акцепт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Договора на оказание услуг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путем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его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подписания. 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2.4. Организатор имеет право запросить у Партнера, направившего Договор, документы и сведения для принятия решения о заключении Договора с Партнером.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В случае, если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направленн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ый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Партнером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Договор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заполнен не полностью (не содержит обязательных сведений: ФИО, паспортные данные, ИНН,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СНИЛС,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ОГРНИП (при наличии), адрес регистрации, электронную почту и контактный телефон Партнера), р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еквизиты счета для последующего перечисления денежных средств и/или содержит недостоверные сведения, и/или не предоставлены документы и сведения, если таковые были запрошены, Организатор направляет Партнеру уведомление о невозможности заключения Договора. 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2.5. Обмен информацией и документами между Сторонами осуществляется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при помощи эл. почты.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2.6.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Организатор вправе отказать Партнеру в участии в настоящей Программе при отсутствии у Партнера технической или иной возможности на момент обращения.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b/>
          <w:sz w:val="18"/>
          <w:szCs w:val="18"/>
          <w:lang w:val="ru" w:eastAsia="ru-RU"/>
        </w:rPr>
      </w:pPr>
      <w:r>
        <w:rPr>
          <w:rFonts w:ascii="Arial" w:hAnsi="Arial" w:eastAsia="Arial" w:cs="Arial"/>
          <w:b/>
          <w:sz w:val="18"/>
          <w:szCs w:val="18"/>
          <w:lang w:val="ru" w:eastAsia="ru-RU"/>
        </w:rPr>
      </w:r>
      <w:r>
        <w:rPr>
          <w:rFonts w:ascii="Arial" w:hAnsi="Arial" w:eastAsia="Arial" w:cs="Arial"/>
          <w:b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3.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Предмет Договора.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highlight w:val="yellow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3.1. Предметом Договора будет являться оказание Партнером услуг по поиску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новых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Клиентов, заинтересованных в Продукте Компании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__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, с последующим предоставлением контактных данных таких Клиентов менеджеру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компании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 </w:t>
      </w:r>
      <w:r>
        <w:rPr>
          <w:rFonts w:ascii="Arial" w:hAnsi="Arial" w:eastAsia="Arial" w:cs="Arial"/>
          <w:sz w:val="18"/>
          <w:szCs w:val="18"/>
          <w:highlight w:val="yellow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3.2. Результатом оказания услуг будет являться: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г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осударственная регистрация сделки Клиента по рекомендации Партнера. 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3.3.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Взаимодействие Сторон Договора осуществляется в соответствии с законодательством Российской Федерации, в том числе о защите конкуренции, на основе взаимной заинтересованности. Договор не направ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лен на ограничение сотрудничества Сторон на аналогичных условиях с другими организациями. Участие каждой из Сторон в Договоре не является приоритетным по отношению к другим аналогичным договорам и не ограничивает права Сторон на участие в других договорах.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ind w:left="560"/>
        <w:jc w:val="both"/>
        <w:spacing w:after="0" w:line="240" w:lineRule="auto"/>
        <w:rPr>
          <w:rFonts w:ascii="Arial" w:hAnsi="Arial" w:eastAsia="Arial" w:cs="Arial"/>
          <w:sz w:val="18"/>
          <w:szCs w:val="18"/>
          <w:highlight w:val="yellow"/>
          <w:lang w:val="ru" w:eastAsia="ru-RU"/>
        </w:rPr>
      </w:pPr>
      <w:r>
        <w:rPr>
          <w:rFonts w:ascii="Arial" w:hAnsi="Arial" w:eastAsia="Arial" w:cs="Arial"/>
          <w:sz w:val="18"/>
          <w:szCs w:val="18"/>
          <w:highlight w:val="yellow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highlight w:val="yellow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b/>
          <w:sz w:val="18"/>
          <w:szCs w:val="18"/>
          <w:lang w:val="ru" w:eastAsia="ru-RU"/>
        </w:rPr>
      </w:pP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4.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Правила участия в Программе, порядок работы менеджера с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Лидом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4.1.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Для того чтобы принять участие в Программе и претендовать на Вознаграждение Партнерам необходимо ознакомиться с Условиями Программы на официальном сайте Организатора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 в соответствующем разделе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и совершить все нижеуказанные действия: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14"/>
          <w:szCs w:val="14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4.1.1.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Отправить заявку на участие в программе с указание ФИО и контактного телефона Клиента кому порекомендова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ли проекты компании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,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предварительно получив согласие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Клиента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на обработку и хранение персональных данных Организатором программы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согласно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ФЗ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«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О персональных данных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» (Приложение № 4)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, </w:t>
      </w:r>
      <w:r>
        <w:rPr>
          <w:rFonts w:ascii="Arial" w:hAnsi="Arial" w:eastAsia="Arial" w:cs="Arial"/>
          <w:sz w:val="18"/>
          <w:szCs w:val="18"/>
          <w:highlight w:val="yellow"/>
          <w:lang w:eastAsia="ru-RU"/>
        </w:rPr>
        <w:t xml:space="preserve">а также заполнить Договор в соответствии с п.2.2, настоящих Правил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u w:val="single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4.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2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 </w:t>
      </w:r>
      <w:r>
        <w:rPr>
          <w:rFonts w:ascii="Arial" w:hAnsi="Arial" w:eastAsia="Arial" w:cs="Arial"/>
          <w:sz w:val="18"/>
          <w:szCs w:val="18"/>
          <w:u w:val="single"/>
          <w:lang w:val="ru" w:eastAsia="ru-RU"/>
        </w:rPr>
        <w:t xml:space="preserve">Порядок работы менеджера с </w:t>
      </w:r>
      <w:r>
        <w:rPr>
          <w:rFonts w:ascii="Arial" w:hAnsi="Arial" w:eastAsia="Arial" w:cs="Arial"/>
          <w:sz w:val="18"/>
          <w:szCs w:val="18"/>
          <w:u w:val="single"/>
          <w:lang w:val="ru" w:eastAsia="ru-RU"/>
        </w:rPr>
        <w:t xml:space="preserve">Лидом</w:t>
      </w:r>
      <w:r>
        <w:rPr>
          <w:rFonts w:ascii="Arial" w:hAnsi="Arial" w:eastAsia="Arial" w:cs="Arial"/>
          <w:sz w:val="18"/>
          <w:szCs w:val="18"/>
          <w:u w:val="single"/>
          <w:lang w:val="ru" w:eastAsia="ru-RU"/>
        </w:rPr>
        <w:t xml:space="preserve">:</w:t>
      </w:r>
      <w:r>
        <w:rPr>
          <w:rFonts w:ascii="Arial" w:hAnsi="Arial" w:eastAsia="Arial" w:cs="Arial"/>
          <w:sz w:val="18"/>
          <w:szCs w:val="18"/>
          <w:u w:val="single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4.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2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.1.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В течение 5 (пяти) дней с момента передачи контактных данных Лида менеджеру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компании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__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последний проводит проверку на его уникальность. Лид должен отсутствовать в клиентской базе Организатора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(это является одним из обязательных условий выплаты Вознаграждения Партнеру).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Сведения о результатах проверки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сообщаются Партнеру по телефонному звонку.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14"/>
          <w:szCs w:val="14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4.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2.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2. В случае положительного результата проведенной проверки Лида менеджер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компании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__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созванивается с Клиентом для консультации и подтверждения заинтересованности Клиента в Продукте. Далее менеджер договаривается с Клиентом о дате и времени показа Продукта, либо согласовывает время для последующих переговоров. 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4.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2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.3. В случае, если менеджеру Программы не удается связаться с Клиентом в течение 2 (двух) рабочих дней с момента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телефонного звонка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Партнер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у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об успешном прохождении проверки Лида на уникальность, Лид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дисквалифицируется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и оплата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за такой Лид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не производится. 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b/>
          <w:sz w:val="18"/>
          <w:szCs w:val="18"/>
          <w:lang w:val="ru" w:eastAsia="ru-RU"/>
        </w:rPr>
      </w:pPr>
      <w:r>
        <w:rPr>
          <w:rFonts w:ascii="Arial" w:hAnsi="Arial" w:eastAsia="Arial" w:cs="Arial"/>
          <w:b/>
          <w:sz w:val="18"/>
          <w:szCs w:val="18"/>
          <w:lang w:val="ru" w:eastAsia="ru-RU"/>
        </w:rPr>
      </w:r>
      <w:r>
        <w:rPr>
          <w:rFonts w:ascii="Arial" w:hAnsi="Arial" w:eastAsia="Arial" w:cs="Arial"/>
          <w:b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b/>
          <w:sz w:val="18"/>
          <w:szCs w:val="18"/>
          <w:lang w:val="ru" w:eastAsia="ru-RU"/>
        </w:rPr>
      </w:pP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5. Размер и порядок перечисления Вознаграждения Партнеру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14"/>
          <w:szCs w:val="14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5.1. Размер Вознаграждения: 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5.1.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1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Вознаграждение в размере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50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000 (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пятьдесят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тысяч) рублей выплачивается Партнеру за сделку, заключенную и зарегистрированную с Клиентом по рекомендации Партнера.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5.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2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 Для перевода Вознаграждения на счет Партнер заполняет заявку, которая включает в себя Договор и акт сдачи приемки оказанных услуг (Приложение № 1, 2, 3)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Вознаграждение перечисляется Организатором на счет Партнера, указанный в заявке на перевод, в течение 30 (тридцати) календарных дней. 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5.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3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 Организатор программы оставляет за собой право проверки информации, предоставленной Партнером о Лидах, любым доступным способом. 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u w:val="single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5.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4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u w:val="single"/>
          <w:lang w:val="ru" w:eastAsia="ru-RU"/>
        </w:rPr>
        <w:t xml:space="preserve">Вознаграждение </w:t>
      </w:r>
      <w:r>
        <w:rPr>
          <w:rFonts w:ascii="Arial" w:hAnsi="Arial" w:eastAsia="Arial" w:cs="Arial"/>
          <w:b/>
          <w:sz w:val="18"/>
          <w:szCs w:val="18"/>
          <w:u w:val="single"/>
          <w:lang w:val="ru" w:eastAsia="ru-RU"/>
        </w:rPr>
        <w:t xml:space="preserve">не предоставляется</w:t>
      </w:r>
      <w:r>
        <w:rPr>
          <w:rFonts w:ascii="Arial" w:hAnsi="Arial" w:eastAsia="Arial" w:cs="Arial"/>
          <w:sz w:val="18"/>
          <w:szCs w:val="18"/>
          <w:u w:val="single"/>
          <w:lang w:val="ru" w:eastAsia="ru-RU"/>
        </w:rPr>
        <w:t xml:space="preserve">:</w:t>
      </w:r>
      <w:r>
        <w:rPr>
          <w:rFonts w:ascii="Arial" w:hAnsi="Arial" w:eastAsia="Arial" w:cs="Arial"/>
          <w:sz w:val="18"/>
          <w:szCs w:val="18"/>
          <w:u w:val="single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5.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4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.1.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при покупке Клиентами Объектов через агентства недвижимости;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5.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4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.2.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при несоблюдении условий, предусмотренных разделом 4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настояще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й Программы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i/>
          <w:color w:val="ff0000"/>
          <w:sz w:val="18"/>
          <w:szCs w:val="18"/>
          <w:lang w:val="ru" w:eastAsia="ru-RU"/>
        </w:rPr>
      </w:pPr>
      <w:r>
        <w:rPr>
          <w:rFonts w:ascii="Arial" w:hAnsi="Arial" w:eastAsia="Arial" w:cs="Arial"/>
          <w:i/>
          <w:color w:val="ff0000"/>
          <w:sz w:val="18"/>
          <w:szCs w:val="18"/>
          <w:lang w:val="ru" w:eastAsia="ru-RU"/>
        </w:rPr>
        <w:t xml:space="preserve"> </w:t>
      </w:r>
      <w:r>
        <w:rPr>
          <w:rFonts w:ascii="Arial" w:hAnsi="Arial" w:eastAsia="Arial" w:cs="Arial"/>
          <w:i/>
          <w:color w:val="ff0000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b/>
          <w:sz w:val="18"/>
          <w:szCs w:val="18"/>
          <w:lang w:val="ru" w:eastAsia="ru-RU"/>
        </w:rPr>
      </w:pP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6.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Права и обязанности сторон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b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6.1.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Партнер обязуется: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6.1.1.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ознакомиться с условиями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настояще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й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Программы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на официальном сайте Организатора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 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6.1.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2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 самостоятельно отслеживать изменения правил проведения Программы на официальном сайте Организатора или любым другим доступным способом. 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6"/>
          <w:szCs w:val="16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6.1.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3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после оказания услуг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предоставить Организатору подписанный Договор и акты сдачи приемки оказанных услуг.</w:t>
      </w:r>
      <w:r>
        <w:rPr>
          <w:rFonts w:ascii="Arial" w:hAnsi="Arial" w:eastAsia="Arial" w:cs="Arial"/>
          <w:sz w:val="16"/>
          <w:szCs w:val="16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b/>
          <w:sz w:val="18"/>
          <w:szCs w:val="18"/>
          <w:lang w:val="ru" w:eastAsia="ru-RU"/>
        </w:rPr>
      </w:pP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6.1.5. перед передачей контактных данных Лида менеджеру программы взять согласие Лида на обработку и хранение персональных данных Организатором программы в соответствии с ФЗ </w:t>
      </w:r>
      <w:r>
        <w:rPr>
          <w:rFonts w:ascii="Arial" w:hAnsi="Arial" w:eastAsia="Arial" w:cs="Arial"/>
          <w:b/>
          <w:sz w:val="18"/>
          <w:szCs w:val="18"/>
          <w:lang w:eastAsia="ru-RU"/>
        </w:rPr>
        <w:t xml:space="preserve">«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О персональных данных</w:t>
      </w:r>
      <w:r>
        <w:rPr>
          <w:rFonts w:ascii="Arial" w:hAnsi="Arial" w:eastAsia="Arial" w:cs="Arial"/>
          <w:b/>
          <w:sz w:val="18"/>
          <w:szCs w:val="18"/>
          <w:lang w:eastAsia="ru-RU"/>
        </w:rPr>
        <w:t xml:space="preserve">» (Приложение № 4)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.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b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6.2.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Партнер вправе: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6.2.1.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обратиться к менеджерам Программы по вопросам, связанным с Программой, по электронной почте: </w:t>
      </w:r>
      <w:r>
        <w:rPr>
          <w:rFonts w:ascii="Arial" w:hAnsi="Arial" w:cs="Arial"/>
          <w:sz w:val="18"/>
          <w:szCs w:val="18"/>
        </w:rPr>
        <w:t xml:space="preserve">info</w:t>
      </w:r>
      <w:r>
        <w:rPr>
          <w:rFonts w:ascii="Arial" w:hAnsi="Arial" w:cs="Arial"/>
          <w:sz w:val="18"/>
          <w:szCs w:val="18"/>
        </w:rPr>
        <w:t xml:space="preserve">@</w:t>
      </w:r>
      <w:r>
        <w:rPr>
          <w:rFonts w:ascii="Arial" w:hAnsi="Arial" w:cs="Arial"/>
          <w:sz w:val="18"/>
          <w:szCs w:val="18"/>
        </w:rPr>
        <w:t xml:space="preserve">_</w:t>
      </w:r>
      <w:r>
        <w:rPr>
          <w:rFonts w:ascii="Arial" w:hAnsi="Arial" w:cs="Arial"/>
          <w:sz w:val="18"/>
          <w:szCs w:val="18"/>
        </w:rPr>
        <w:t xml:space="preserve">_</w:t>
      </w:r>
      <w:r>
        <w:rPr>
          <w:rFonts w:ascii="Arial" w:hAnsi="Arial" w:cs="Arial"/>
          <w:sz w:val="18"/>
          <w:szCs w:val="18"/>
        </w:rPr>
        <w:t xml:space="preserve">.</w:t>
      </w:r>
      <w:r>
        <w:rPr>
          <w:rFonts w:ascii="Arial" w:hAnsi="Arial" w:cs="Arial"/>
          <w:sz w:val="18"/>
          <w:szCs w:val="18"/>
        </w:rPr>
        <w:t xml:space="preserve">_</w:t>
      </w:r>
      <w:r>
        <w:rPr>
          <w:rFonts w:ascii="Arial" w:hAnsi="Arial" w:cs="Arial"/>
          <w:sz w:val="18"/>
          <w:szCs w:val="18"/>
        </w:rPr>
        <w:t xml:space="preserve">_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телефону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: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 +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_____________</w:t>
      </w:r>
      <w:r>
        <w:rPr>
          <w:rFonts w:ascii="Arial" w:hAnsi="Arial" w:eastAsia="Arial" w:cs="Arial"/>
          <w:sz w:val="18"/>
          <w:szCs w:val="18"/>
          <w:lang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6.2.2.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отказаться от участия в Программе (п. 9.5.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Пр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ограммы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). 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6.2.3. использовать специальный налоговый режим - налог на профессиональный доход.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6.2.4. иметь статус Индивидуального предпринимателя. 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b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6.3.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Организатор обязуется: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14"/>
          <w:szCs w:val="14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6.3.1.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п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ринять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надлежащим образом услуги, оказанные Партнером. 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6.3.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2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 перечислить денежные средства, за вычетом налогов, предусмотренный действующим законодательством Российской Федерации (НДФЛ для Партнеров физ. лиц), в течение 30 (тридцати) календарных дней после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предоставления документов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Организатору Программы на оплату. 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6.3.4.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осуществлять информирование Партнеров Программы по вопросам, связанным с Программой.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6.3.5. не использовать персональные данные Партнера в целях, не соответствующих условиям Программы. 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b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6.4.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Организатор вправе: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6.4.1.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требовать от Партнера соблюдения Условий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настояще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й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Программы;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6.4.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2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 изменять условия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настояще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й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Программы в одностороннем порядке.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6.4.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3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Организатор оставляет за собой право приостановить или прекратить Программу в любое время. Информация о прекращении Программы подлежит размещению Организатором на сайте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Организатора в соответствующем разделе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6.4.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4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 Организатор не несет ответственности за работоспособность и (или) защищенность информационных каналов связи, используемых Партнером, в том числе используемых Партнером для обращения к Интернет-ресурсу.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6.4.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5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 Исключить Партнера из Программы без последующего уведомления в случае трехкратного нарушения последним условий Программы.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6.5. Организатор является налоговым агентом Партнера физического лица и исчисляет, удерживает и перечисляет НДФЛ в бюджет. Денежные средства перечисляются Партнеру-физическому лицу, не использующему специальных налоговых режимов, за вычетом НДФЛ. 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6.6.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Организатор не отвечает за какие-либо последствия ошибок, совершенных Партнерами Программы.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6.7.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Информирование Партнеров Программы об условиях участия и изменениях производится путем размещения Условий Программы на сайте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Организатора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и/или посредством смс сообщения, сообщения на электронную почту.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6.8.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Организатор не несет ответственность за некорректно указанный адрес электронной почты/номер мобильного телефона, указанные Партнером.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6.9. В отношении сведений друг о друге, составляющи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х охраняемую законом тайну и ставших известными Сторонам при реализации настоящего Соглашения, Сторона, получившая такие сведения, обязуется сохранять конфиденциальность в течение срока действия настоящего Соглашения и 5 лет после прекращения его действия.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b/>
          <w:sz w:val="18"/>
          <w:szCs w:val="18"/>
          <w:lang w:val="ru" w:eastAsia="ru-RU"/>
        </w:rPr>
      </w:pPr>
      <w:r>
        <w:rPr>
          <w:rFonts w:ascii="Arial" w:hAnsi="Arial" w:eastAsia="Arial" w:cs="Arial"/>
          <w:b/>
          <w:sz w:val="18"/>
          <w:szCs w:val="18"/>
          <w:lang w:val="ru" w:eastAsia="ru-RU"/>
        </w:rPr>
      </w:r>
      <w:r>
        <w:rPr>
          <w:rFonts w:ascii="Arial" w:hAnsi="Arial" w:eastAsia="Arial" w:cs="Arial"/>
          <w:b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b/>
          <w:sz w:val="18"/>
          <w:szCs w:val="18"/>
          <w:lang w:val="ru" w:eastAsia="ru-RU"/>
        </w:rPr>
      </w:pP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7. Порядок приемки оказанных услуг и обмен отчетными документами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b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7.1</w:t>
      </w:r>
      <w:r>
        <w:rPr>
          <w:rFonts w:ascii="Arial" w:hAnsi="Arial" w:eastAsia="Arial" w:cs="Arial"/>
          <w:sz w:val="18"/>
          <w:szCs w:val="18"/>
          <w:highlight w:val="yellow"/>
          <w:lang w:val="ru" w:eastAsia="ru-RU"/>
        </w:rPr>
        <w:t xml:space="preserve">. После оказания услуг, предусмотренных </w:t>
      </w:r>
      <w:r>
        <w:rPr>
          <w:rFonts w:ascii="Arial" w:hAnsi="Arial" w:eastAsia="Arial" w:cs="Arial"/>
          <w:sz w:val="18"/>
          <w:szCs w:val="18"/>
          <w:highlight w:val="yellow"/>
          <w:lang w:val="ru" w:eastAsia="ru-RU"/>
        </w:rPr>
        <w:t xml:space="preserve">настоящ</w:t>
      </w:r>
      <w:r>
        <w:rPr>
          <w:rFonts w:ascii="Arial" w:hAnsi="Arial" w:eastAsia="Arial" w:cs="Arial"/>
          <w:sz w:val="18"/>
          <w:szCs w:val="18"/>
          <w:highlight w:val="yellow"/>
          <w:lang w:eastAsia="ru-RU"/>
        </w:rPr>
        <w:t xml:space="preserve">ей Программой</w:t>
      </w:r>
      <w:r>
        <w:rPr>
          <w:rFonts w:ascii="Arial" w:hAnsi="Arial" w:eastAsia="Arial" w:cs="Arial"/>
          <w:sz w:val="18"/>
          <w:szCs w:val="18"/>
          <w:highlight w:val="yellow"/>
          <w:lang w:val="ru" w:eastAsia="ru-RU"/>
        </w:rPr>
        <w:t xml:space="preserve">, Партнер заполняет форму Договора на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оказание услуг и акт сдачи-приемки услуг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 (Приложения № 1, 2, 3), а также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отправляет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 скан согласия Клиента на обработку и хранение персональных данных, </w:t>
      </w:r>
      <w:r>
        <w:rPr>
          <w:rFonts w:ascii="Arial" w:hAnsi="Arial" w:eastAsia="Arial" w:cs="Arial"/>
          <w:bCs/>
          <w:sz w:val="18"/>
          <w:szCs w:val="18"/>
          <w:lang w:val="ru" w:eastAsia="ru-RU"/>
        </w:rPr>
        <w:t xml:space="preserve">в соответствии с ФЗ </w:t>
      </w:r>
      <w:r>
        <w:rPr>
          <w:rFonts w:ascii="Arial" w:hAnsi="Arial" w:eastAsia="Arial" w:cs="Arial"/>
          <w:bCs/>
          <w:sz w:val="18"/>
          <w:szCs w:val="18"/>
          <w:lang w:eastAsia="ru-RU"/>
        </w:rPr>
        <w:t xml:space="preserve">«</w:t>
      </w:r>
      <w:r>
        <w:rPr>
          <w:rFonts w:ascii="Arial" w:hAnsi="Arial" w:eastAsia="Arial" w:cs="Arial"/>
          <w:bCs/>
          <w:sz w:val="18"/>
          <w:szCs w:val="18"/>
          <w:lang w:val="ru" w:eastAsia="ru-RU"/>
        </w:rPr>
        <w:t xml:space="preserve">О персональных данных</w:t>
      </w:r>
      <w:r>
        <w:rPr>
          <w:rFonts w:ascii="Arial" w:hAnsi="Arial" w:eastAsia="Arial" w:cs="Arial"/>
          <w:bCs/>
          <w:sz w:val="18"/>
          <w:szCs w:val="18"/>
          <w:lang w:eastAsia="ru-RU"/>
        </w:rPr>
        <w:t xml:space="preserve">» (Приложение № 4)</w:t>
      </w:r>
      <w:r>
        <w:rPr>
          <w:rFonts w:ascii="Arial" w:hAnsi="Arial" w:eastAsia="Arial" w:cs="Arial"/>
          <w:bCs/>
          <w:sz w:val="18"/>
          <w:szCs w:val="18"/>
          <w:lang w:eastAsia="ru-RU"/>
        </w:rPr>
        <w:t xml:space="preserve"> на эл. </w:t>
      </w:r>
      <w:r>
        <w:rPr>
          <w:rFonts w:ascii="Arial" w:hAnsi="Arial" w:eastAsia="Arial" w:cs="Arial"/>
          <w:bCs/>
          <w:sz w:val="18"/>
          <w:szCs w:val="18"/>
          <w:lang w:eastAsia="ru-RU"/>
        </w:rPr>
        <w:t xml:space="preserve">П</w:t>
      </w:r>
      <w:r>
        <w:rPr>
          <w:rFonts w:ascii="Arial" w:hAnsi="Arial" w:eastAsia="Arial" w:cs="Arial"/>
          <w:bCs/>
          <w:sz w:val="18"/>
          <w:szCs w:val="18"/>
          <w:lang w:eastAsia="ru-RU"/>
        </w:rPr>
        <w:t xml:space="preserve">очту</w:t>
      </w:r>
      <w:r>
        <w:rPr>
          <w:rFonts w:ascii="Arial" w:hAnsi="Arial" w:eastAsia="Arial" w:cs="Arial"/>
          <w:bCs/>
          <w:sz w:val="18"/>
          <w:szCs w:val="18"/>
          <w:lang w:eastAsia="ru-R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info</w:t>
      </w:r>
      <w:r>
        <w:rPr>
          <w:rFonts w:ascii="Arial" w:hAnsi="Arial" w:cs="Arial"/>
          <w:sz w:val="18"/>
          <w:szCs w:val="18"/>
        </w:rPr>
        <w:t xml:space="preserve">@</w:t>
      </w:r>
      <w:r>
        <w:rPr>
          <w:rFonts w:ascii="Arial" w:hAnsi="Arial" w:cs="Arial"/>
          <w:sz w:val="18"/>
          <w:szCs w:val="18"/>
        </w:rPr>
        <w:t xml:space="preserve">_</w:t>
      </w:r>
      <w:r>
        <w:rPr>
          <w:rFonts w:ascii="Arial" w:hAnsi="Arial" w:cs="Arial"/>
          <w:sz w:val="18"/>
          <w:szCs w:val="18"/>
        </w:rPr>
        <w:t xml:space="preserve">_</w:t>
      </w:r>
      <w:r>
        <w:rPr>
          <w:rFonts w:ascii="Arial" w:hAnsi="Arial" w:cs="Arial"/>
          <w:sz w:val="18"/>
          <w:szCs w:val="18"/>
        </w:rPr>
        <w:t xml:space="preserve">.</w:t>
      </w:r>
      <w:r>
        <w:rPr>
          <w:rFonts w:ascii="Arial" w:hAnsi="Arial" w:cs="Arial"/>
          <w:sz w:val="18"/>
          <w:szCs w:val="18"/>
        </w:rPr>
        <w:t xml:space="preserve">_</w:t>
      </w:r>
      <w:r>
        <w:rPr>
          <w:rFonts w:ascii="Arial" w:hAnsi="Arial" w:cs="Arial"/>
          <w:sz w:val="18"/>
          <w:szCs w:val="18"/>
        </w:rPr>
        <w:t xml:space="preserve">_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 Организатор обязуется принять оказанные услуги или дать мотивированный отказ в течение 5 (пяти) рабочих дней со дня получения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пакета документов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на электронную почту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Партнера.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b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7.2. Перед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подачей Организатору заявки на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перечисление Вознаграждения Партнеру необходимо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отправить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подписанный скан Договора и акта по форме Приложения № 1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, 2 или 3, скан согласия Клиента на обработку и хранение персональных данных (Приложение № 4) </w:t>
      </w:r>
      <w:r>
        <w:rPr>
          <w:rFonts w:ascii="Arial" w:hAnsi="Arial" w:eastAsia="Arial" w:cs="Arial"/>
          <w:bCs/>
          <w:sz w:val="18"/>
          <w:szCs w:val="18"/>
          <w:lang w:eastAsia="ru-RU"/>
        </w:rPr>
        <w:t xml:space="preserve">эл. почту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info</w:t>
      </w:r>
      <w:r>
        <w:rPr>
          <w:rFonts w:ascii="Arial" w:hAnsi="Arial" w:cs="Arial"/>
          <w:sz w:val="18"/>
          <w:szCs w:val="18"/>
        </w:rPr>
        <w:t xml:space="preserve">@</w:t>
      </w:r>
      <w:r>
        <w:rPr>
          <w:rFonts w:ascii="Arial" w:hAnsi="Arial" w:cs="Arial"/>
          <w:sz w:val="18"/>
          <w:szCs w:val="18"/>
        </w:rPr>
        <w:t xml:space="preserve">_</w:t>
      </w:r>
      <w:r>
        <w:rPr>
          <w:rFonts w:ascii="Arial" w:hAnsi="Arial" w:cs="Arial"/>
          <w:sz w:val="18"/>
          <w:szCs w:val="18"/>
        </w:rPr>
        <w:t xml:space="preserve">_</w:t>
      </w:r>
      <w:r>
        <w:rPr>
          <w:rFonts w:ascii="Arial" w:hAnsi="Arial" w:cs="Arial"/>
          <w:sz w:val="18"/>
          <w:szCs w:val="18"/>
        </w:rPr>
        <w:t xml:space="preserve">.</w:t>
      </w:r>
      <w:r>
        <w:rPr>
          <w:rFonts w:ascii="Arial" w:hAnsi="Arial" w:cs="Arial"/>
          <w:sz w:val="18"/>
          <w:szCs w:val="18"/>
        </w:rPr>
        <w:t xml:space="preserve">_</w:t>
      </w:r>
      <w:r>
        <w:rPr>
          <w:rFonts w:ascii="Arial" w:hAnsi="Arial" w:cs="Arial"/>
          <w:sz w:val="18"/>
          <w:szCs w:val="18"/>
        </w:rPr>
        <w:t xml:space="preserve">_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7.3. В случае, если Партнер имеет статус Самозанятого, то на каждую выплаченную ему Организатором сумму Партнер обязуется передать Организатору чек, сформированный при расчете за услуги в порядке, предусмотренном п. 2.5.1.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Пр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ограммы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 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7.4. В случае однократного нарушения п. 7.3 настоящего Договора, Организатор вправе исключить Партнера из Программы без последующего уведомления.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20"/>
          <w:szCs w:val="20"/>
          <w:lang w:val="ru" w:eastAsia="ru-RU"/>
        </w:rPr>
      </w:pPr>
      <w:r>
        <w:rPr>
          <w:rFonts w:ascii="Arial" w:hAnsi="Arial" w:eastAsia="Arial" w:cs="Arial"/>
          <w:sz w:val="20"/>
          <w:szCs w:val="20"/>
          <w:lang w:val="ru" w:eastAsia="ru-RU"/>
        </w:rPr>
      </w:r>
      <w:r>
        <w:rPr>
          <w:rFonts w:ascii="Arial" w:hAnsi="Arial" w:eastAsia="Arial" w:cs="Arial"/>
          <w:sz w:val="20"/>
          <w:szCs w:val="20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b/>
          <w:sz w:val="18"/>
          <w:szCs w:val="18"/>
          <w:lang w:val="ru" w:eastAsia="ru-RU"/>
        </w:rPr>
      </w:pP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8.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Персональные данные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8.1.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Совершая действия, направленные на участие в Программе, Партнер дает свое согласие и подтверждает нал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ичие согласия Клиента, на обработку и хранение персональных данных, (включая, но не ограничиваясь для физических лиц: фамилия, имя, отчество, дата рождения, месяц рождения, год рождения, номера телефонов, адреса электронной почты) осуществляемое Компанией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__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в целях предоставления и доставки Вознаграждения. Компания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__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гарантирует, что все персональные данные, сообщенные Партнерами программы, будут храниться и обрабатываться в соответствии с положениями действующего законодательства Российской Федерации.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8.2.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Если Партнер не согласен на обработку его персональных данных в указанных целях, то это автоматически влечет за собой выход соответствующего Партнера из участия в Программе и делает невозможным получение вознаграждения.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8.3. Согласие на обработку персональных данных предоставляется Партнером Программы и Клиентом на весь срок проведения Программы и до истечения 5 (пяти) лет после её окончания.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8.4.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Обработка персональных данных будет осуществляться Организатором с соблюдением принципов и правил, предусмотренных Законом «О персональных данных».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8.5.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Под пе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рсональными данными в целях Программы понимаются персональные данные Партнеров Программы, Клиентов и иных лиц - субъектов персональных данных, как они определены в Законе «О персональных данных». Под обработкой персональных данных в Программе понимается лю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бое действие (операция), совершаемое в целях проведения Программы,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предоставленных Партнером Программы Организатору.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8.6. Организатор гарантирует необходимые меры защиты персональн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ых данных от несанкционированного доступа. Все персональные данные, сообщенные Партнерами, в т.ч. о Клиентах, для целей участия в Программе, будут храниться и обрабатываться Организатором в соответствии с действующим законодательством Российской Федерации.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ind w:left="360"/>
        <w:jc w:val="both"/>
        <w:spacing w:after="0" w:line="240" w:lineRule="auto"/>
        <w:rPr>
          <w:rFonts w:ascii="Arial" w:hAnsi="Arial" w:eastAsia="Arial" w:cs="Arial"/>
          <w:b/>
          <w:sz w:val="18"/>
          <w:szCs w:val="18"/>
          <w:lang w:val="ru" w:eastAsia="ru-RU"/>
        </w:rPr>
      </w:pP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b/>
          <w:sz w:val="18"/>
          <w:szCs w:val="18"/>
          <w:lang w:val="ru" w:eastAsia="ru-RU"/>
        </w:rPr>
      </w:pP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9.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Порядок действия, изменение и прекращения участия в Программе 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9.1.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Настоящ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ая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 Программа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является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бессрочн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ой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, вступает в силу с момента размещения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в соответствующем разделе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на сайте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Организатора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в сети Интернет.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9.2. Все изменения, вносимые в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настоящ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ую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 Программу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вступают в силу с момента размещения таких изменений на сайте Организатора.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9.3. Организатор вправе в любое время вносить изменения в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настоящ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ую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Программу, но в любом случае такие изменения публикуются и доводятся до всеобщего сведения посредством опубликования на сайте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Организатора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 Участие Партнера в Программе после внесения изменений в текст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настояще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й Программы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означает согласие Партнера с ее условиями. Партнер не вправе ссылаться на свою неосведомленность о внесении изменений в Программу и о дате их вступления в силу.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9.4. Организатор вправе прекратить участие в Программе любого Партнера без уведомления в случаях, если Партнер: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9.4.1.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не соблюдает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п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равила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П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рограммы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;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9.5.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Партнер вправе прекратить свое участие в Программе в любое время путем направления Организатору письменного уведомления о прекращении участия (на почтовый или электронный адрес Организатора) или позвонив по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номеру телефона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, указанным в п. 6.2.1.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Пр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ограммы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Уведомление составляется в свободной форме. </w:t>
      </w:r>
      <w:r>
        <w:rPr>
          <w:rFonts w:ascii="Arial" w:hAnsi="Arial" w:eastAsia="Arial" w:cs="Arial"/>
          <w:sz w:val="18"/>
          <w:szCs w:val="18"/>
          <w:lang w:eastAsia="ru-RU"/>
        </w:rPr>
      </w:r>
    </w:p>
    <w:p>
      <w:pPr>
        <w:ind w:left="560"/>
        <w:jc w:val="both"/>
        <w:spacing w:after="0" w:line="240" w:lineRule="auto"/>
        <w:rPr>
          <w:rFonts w:ascii="Arial" w:hAnsi="Arial" w:eastAsia="Arial" w:cs="Arial"/>
          <w:b/>
          <w:sz w:val="18"/>
          <w:szCs w:val="18"/>
          <w:lang w:val="ru" w:eastAsia="ru-RU"/>
        </w:rPr>
      </w:pPr>
      <w:r>
        <w:rPr>
          <w:rFonts w:ascii="Arial" w:hAnsi="Arial" w:eastAsia="Arial" w:cs="Arial"/>
          <w:b/>
          <w:sz w:val="18"/>
          <w:szCs w:val="18"/>
          <w:lang w:val="ru" w:eastAsia="ru-RU"/>
        </w:rPr>
      </w:r>
      <w:r>
        <w:rPr>
          <w:rFonts w:ascii="Arial" w:hAnsi="Arial" w:eastAsia="Arial" w:cs="Arial"/>
          <w:b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b/>
          <w:sz w:val="18"/>
          <w:szCs w:val="18"/>
          <w:lang w:val="ru" w:eastAsia="ru-RU"/>
        </w:rPr>
      </w:pP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10. Форс-мажор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10.1. Стороны освобождаются от ответственности за частичное или полное неисполнение обязательств, предусмотренных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Программой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, в случае возникновения обстоятельств непреодолимой силы, влияющих на исполнение Сторонами, своих обязательств, возникших вследствие событий чрезвычайного характера, которые невозможно было ни предвидеть, ни предотвратить разумными мерами.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10.2. К обстоятельствам непреодолимой силы относятся события, на которые Стороны не могут оказать влияния и за возникновение которых они не несут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ответственности, например, землетрясения, наводнения, ураганы и другие стихийные бедствия, а также войны, военные действия, террористические акты, пожары, аварии, эпидемии, а также постановления или распоряжения органов государственной власти и управления.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10.3. Сторона, которая не в состоянии выполнить свои обязательства в силу возникновения об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стоятельств непреодолимой силы, обязана немедленно информировать другую Сторону о наступлении таких обстоятельств в письменной форме и сообщить данные о характере обстоятельств, дать оценку их влияния на исполнение и возможный срок исполнения обязательств.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10.4. В случае возникновения обстоятельств непреодолимой силы срок исполнения обязательств отодвигается на срок действия таких обстоятельств и их последствий. В сл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учае возникновения спора о моменте начала и окончания действия обстоятельств непреодолимой силы, он разрешается путем предоставления документального подтверждения сроков этих обстоятельств, выданных соответствующими компетентными государственными органами.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b/>
          <w:sz w:val="18"/>
          <w:szCs w:val="18"/>
          <w:lang w:val="ru" w:eastAsia="ru-RU"/>
        </w:rPr>
      </w:pP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11. Прочие условия</w:t>
      </w:r>
      <w:r>
        <w:rPr>
          <w:rFonts w:ascii="Arial" w:hAnsi="Arial" w:eastAsia="Arial" w:cs="Arial"/>
          <w:b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11.1.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4"/>
          <w:szCs w:val="14"/>
          <w:lang w:val="ru" w:eastAsia="ru-RU"/>
        </w:rPr>
      </w:pPr>
      <w:r>
        <w:rPr>
          <w:rFonts w:ascii="Arial" w:hAnsi="Arial" w:eastAsia="Arial" w:cs="Arial"/>
          <w:b/>
          <w:sz w:val="18"/>
          <w:szCs w:val="18"/>
          <w:lang w:val="ru" w:eastAsia="ru-RU"/>
        </w:rPr>
        <w:t xml:space="preserve">11.1.1.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</w:t>
      </w:r>
      <w:r>
        <w:rPr>
          <w:rFonts w:ascii="Arial" w:hAnsi="Arial" w:eastAsia="Arial" w:cs="Arial"/>
          <w:b/>
          <w:bCs/>
          <w:sz w:val="18"/>
          <w:szCs w:val="18"/>
          <w:lang w:val="ru" w:eastAsia="ru-RU"/>
        </w:rPr>
        <w:t xml:space="preserve">Партнер несет ответственность за отсутствие согласия Клиента на обработку и хранение персональных данных Организатором Программы, и обязуется возместить Организатору программы все убытки, возникшие в связи с нарушением ФЗ </w:t>
      </w:r>
      <w:r>
        <w:rPr>
          <w:rFonts w:ascii="Arial" w:hAnsi="Arial" w:eastAsia="Arial" w:cs="Arial"/>
          <w:b/>
          <w:bCs/>
          <w:sz w:val="18"/>
          <w:szCs w:val="18"/>
          <w:lang w:eastAsia="ru-RU"/>
        </w:rPr>
        <w:t xml:space="preserve">«</w:t>
      </w:r>
      <w:r>
        <w:rPr>
          <w:rFonts w:ascii="Arial" w:hAnsi="Arial" w:eastAsia="Arial" w:cs="Arial"/>
          <w:b/>
          <w:bCs/>
          <w:sz w:val="18"/>
          <w:szCs w:val="18"/>
          <w:lang w:val="ru" w:eastAsia="ru-RU"/>
        </w:rPr>
        <w:t xml:space="preserve">О персональных данных</w:t>
      </w:r>
      <w:r>
        <w:rPr>
          <w:rFonts w:ascii="Arial" w:hAnsi="Arial" w:eastAsia="Arial" w:cs="Arial"/>
          <w:b/>
          <w:bCs/>
          <w:sz w:val="18"/>
          <w:szCs w:val="18"/>
          <w:lang w:eastAsia="ru-RU"/>
        </w:rPr>
        <w:t xml:space="preserve">»</w:t>
      </w:r>
      <w:r>
        <w:rPr>
          <w:rFonts w:ascii="Arial" w:hAnsi="Arial" w:eastAsia="Arial" w:cs="Arial"/>
          <w:b/>
          <w:bCs/>
          <w:sz w:val="18"/>
          <w:szCs w:val="18"/>
          <w:lang w:val="ru" w:eastAsia="ru-RU"/>
        </w:rPr>
        <w:t xml:space="preserve"> (включая штрафы от контролирующих органов и т.п.) в течение 30 дн</w:t>
      </w:r>
      <w:r>
        <w:rPr>
          <w:rFonts w:ascii="Arial" w:hAnsi="Arial" w:eastAsia="Arial" w:cs="Arial"/>
          <w:b/>
          <w:bCs/>
          <w:sz w:val="18"/>
          <w:szCs w:val="18"/>
          <w:lang w:val="ru" w:eastAsia="ru-RU"/>
        </w:rPr>
        <w:t xml:space="preserve">ей с момента предъявления Организатором программы соответствующего требования. Кроме того, в случае отсутствия согласия Клиента на обработку и хранение персональных данных Партнер обязан уплатить Организатору программы штраф в размере 10 000 руб. за каждый</w:t>
      </w:r>
      <w:r>
        <w:rPr>
          <w:rFonts w:ascii="Arial" w:hAnsi="Arial" w:eastAsia="Arial" w:cs="Arial"/>
          <w:b/>
          <w:bCs/>
          <w:sz w:val="18"/>
          <w:szCs w:val="18"/>
          <w:lang w:eastAsia="ru-RU"/>
        </w:rPr>
        <w:t xml:space="preserve"> выявленный</w:t>
      </w:r>
      <w:r>
        <w:rPr>
          <w:rFonts w:ascii="Arial" w:hAnsi="Arial" w:eastAsia="Arial" w:cs="Arial"/>
          <w:b/>
          <w:bCs/>
          <w:sz w:val="18"/>
          <w:szCs w:val="18"/>
          <w:lang w:val="ru" w:eastAsia="ru-RU"/>
        </w:rPr>
        <w:t xml:space="preserve"> случай.</w:t>
      </w:r>
      <w:r>
        <w:rPr>
          <w:rFonts w:ascii="Arial" w:hAnsi="Arial" w:eastAsia="Arial" w:cs="Arial"/>
          <w:sz w:val="14"/>
          <w:szCs w:val="14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11.2.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Стороны освобождаются от ответственности за неисполнение/ненадлежащее исполнение обязательств по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Пр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ограмме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в случае наступления обстоятельств форс-мажора, которые стали препятствием к исполнению обязательств по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Пр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ограмме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11.3.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Все споры и разногласия, возникшие между Сторонами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,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разрешаются путем переговоров. В этом случае сторона, п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олагающая свои права нарушенными, направляет другой стороне в простой письменной форме претензию с приложением надлежащим образом заверенных документов, обосновывающих изложенные требования. Срок для рассмотрения претензий – 30 (тридцать) календарных дней.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11.4. При недостижении Сторонами согласия они вправе обратиться за защитой своих интересов в суд. Сторонами устанавливается следующая договорная подсудность –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Хабаровский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районный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суд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Хабаровского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края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в случае, если Партнером является физическое лицо; Арбитражный суд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 Хабаровского края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 в случае, если Партнером является Индивидуальный предприниматель.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11.5.</w:t>
      </w:r>
      <w:r>
        <w:rPr>
          <w:rFonts w:ascii="Times New Roman" w:hAnsi="Times New Roman" w:eastAsia="Times New Roman" w:cs="Times New Roman"/>
          <w:sz w:val="14"/>
          <w:szCs w:val="14"/>
          <w:lang w:val="ru" w:eastAsia="ru-RU"/>
        </w:rPr>
        <w:t xml:space="preserve"> 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Приложения: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11.5.1. Приложение № 1 Форма Договора на оказание услуг для Партнеров физ. лиц;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11.5.2. Приложение № 2 Форма Договора на оказание услуг для Партнеров, имеющих статус 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«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Самозанятого</w:t>
      </w:r>
      <w:r>
        <w:rPr>
          <w:rFonts w:ascii="Arial" w:hAnsi="Arial" w:eastAsia="Arial" w:cs="Arial"/>
          <w:sz w:val="18"/>
          <w:szCs w:val="18"/>
          <w:lang w:eastAsia="ru-RU"/>
        </w:rPr>
        <w:t xml:space="preserve">»</w:t>
      </w:r>
      <w:r>
        <w:rPr>
          <w:rFonts w:ascii="Arial" w:hAnsi="Arial" w:eastAsia="Arial" w:cs="Arial"/>
          <w:sz w:val="18"/>
          <w:szCs w:val="18"/>
          <w:lang w:val="ru" w:eastAsia="ru-RU"/>
        </w:rPr>
        <w:t xml:space="preserve">;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pPr>
        <w:jc w:val="both"/>
        <w:spacing w:after="0" w:line="240" w:lineRule="auto"/>
        <w:rPr>
          <w:rFonts w:ascii="Arial" w:hAnsi="Arial" w:eastAsia="Arial" w:cs="Arial"/>
          <w:sz w:val="18"/>
          <w:szCs w:val="18"/>
          <w:lang w:val="ru" w:eastAsia="ru-RU"/>
        </w:rPr>
      </w:pPr>
      <w:r>
        <w:rPr>
          <w:rFonts w:ascii="Arial" w:hAnsi="Arial" w:eastAsia="Arial" w:cs="Arial"/>
          <w:sz w:val="18"/>
          <w:szCs w:val="18"/>
          <w:lang w:val="ru" w:eastAsia="ru-RU"/>
        </w:rPr>
        <w:t xml:space="preserve">11.5.3. Приложение № 3 Форма Договора на оказание услуг для Партнеров ИП. </w:t>
      </w:r>
      <w:r>
        <w:rPr>
          <w:rFonts w:ascii="Arial" w:hAnsi="Arial" w:eastAsia="Arial" w:cs="Arial"/>
          <w:sz w:val="18"/>
          <w:szCs w:val="18"/>
          <w:lang w:val="ru" w:eastAsia="ru-RU"/>
        </w:rPr>
      </w:r>
    </w:p>
    <w:p>
      <w:r>
        <w:rPr>
          <w:rFonts w:ascii="Arial" w:hAnsi="Arial" w:eastAsia="Arial" w:cs="Arial"/>
          <w:sz w:val="18"/>
          <w:szCs w:val="18"/>
          <w:lang w:eastAsia="ru-RU"/>
        </w:rPr>
        <w:t xml:space="preserve">11.5.4. Приложение № 4 Форма согласия Клиента на обработку и хранение персональных данных, </w:t>
      </w:r>
      <w:r>
        <w:rPr>
          <w:rFonts w:ascii="Arial" w:hAnsi="Arial" w:eastAsia="Arial" w:cs="Arial"/>
          <w:bCs/>
          <w:sz w:val="18"/>
          <w:szCs w:val="18"/>
          <w:lang w:val="ru" w:eastAsia="ru-RU"/>
        </w:rPr>
        <w:t xml:space="preserve">в соответствии с ФЗ </w:t>
      </w:r>
      <w:r>
        <w:rPr>
          <w:rFonts w:ascii="Arial" w:hAnsi="Arial" w:eastAsia="Arial" w:cs="Arial"/>
          <w:bCs/>
          <w:sz w:val="18"/>
          <w:szCs w:val="18"/>
          <w:lang w:eastAsia="ru-RU"/>
        </w:rPr>
        <w:t xml:space="preserve">«</w:t>
      </w:r>
      <w:r>
        <w:rPr>
          <w:rFonts w:ascii="Arial" w:hAnsi="Arial" w:eastAsia="Arial" w:cs="Arial"/>
          <w:bCs/>
          <w:sz w:val="18"/>
          <w:szCs w:val="18"/>
          <w:lang w:val="ru" w:eastAsia="ru-RU"/>
        </w:rPr>
        <w:t xml:space="preserve">О персональных данных</w:t>
      </w:r>
      <w:r>
        <w:rPr>
          <w:rFonts w:ascii="Arial" w:hAnsi="Arial" w:eastAsia="Arial" w:cs="Arial"/>
          <w:bCs/>
          <w:sz w:val="18"/>
          <w:szCs w:val="18"/>
          <w:lang w:eastAsia="ru-RU"/>
        </w:rPr>
        <w:t xml:space="preserve">».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Segoe UI">
    <w:panose1 w:val="020B05020405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bullet"/>
      <w:isLgl w:val="false"/>
      <w:suff w:val="tab"/>
      <w:lvlText w:val="•"/>
      <w:lvlJc w:val="left"/>
      <w:pPr>
        <w:ind w:left="1770" w:hanging="690"/>
      </w:pPr>
      <w:rPr>
        <w:rFonts w:hint="default" w:ascii="Calibri" w:hAnsi="Calibri" w:cs="Calibri" w:eastAsiaTheme="minorHAnsi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8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•"/>
      <w:lvlJc w:val="left"/>
      <w:pPr>
        <w:ind w:left="2118" w:hanging="690"/>
      </w:pPr>
      <w:rPr>
        <w:rFonts w:hint="default" w:ascii="Calibri" w:hAnsi="Calibri" w:cs="Calibri" w:eastAsiaTheme="minorHAnsi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1"/>
    <w:next w:val="63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1"/>
    <w:next w:val="63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1"/>
    <w:next w:val="63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1"/>
    <w:next w:val="63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1"/>
    <w:next w:val="63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1"/>
    <w:next w:val="63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1"/>
    <w:next w:val="63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1"/>
    <w:next w:val="63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1"/>
    <w:next w:val="63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31"/>
    <w:next w:val="63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2"/>
    <w:link w:val="34"/>
    <w:uiPriority w:val="10"/>
    <w:rPr>
      <w:sz w:val="48"/>
      <w:szCs w:val="48"/>
    </w:rPr>
  </w:style>
  <w:style w:type="paragraph" w:styleId="36">
    <w:name w:val="Subtitle"/>
    <w:basedOn w:val="631"/>
    <w:next w:val="63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2"/>
    <w:link w:val="36"/>
    <w:uiPriority w:val="11"/>
    <w:rPr>
      <w:sz w:val="24"/>
      <w:szCs w:val="24"/>
    </w:rPr>
  </w:style>
  <w:style w:type="paragraph" w:styleId="38">
    <w:name w:val="Quote"/>
    <w:basedOn w:val="631"/>
    <w:next w:val="63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1"/>
    <w:next w:val="63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2"/>
    <w:link w:val="42"/>
    <w:uiPriority w:val="99"/>
  </w:style>
  <w:style w:type="paragraph" w:styleId="44">
    <w:name w:val="Footer"/>
    <w:basedOn w:val="631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2"/>
    <w:link w:val="44"/>
    <w:uiPriority w:val="99"/>
  </w:style>
  <w:style w:type="paragraph" w:styleId="46">
    <w:name w:val="Caption"/>
    <w:basedOn w:val="631"/>
    <w:next w:val="631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32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2"/>
    <w:uiPriority w:val="99"/>
    <w:unhideWhenUsed/>
    <w:rPr>
      <w:vertAlign w:val="superscript"/>
    </w:rPr>
  </w:style>
  <w:style w:type="paragraph" w:styleId="178">
    <w:name w:val="endnote text"/>
    <w:basedOn w:val="63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2"/>
    <w:uiPriority w:val="99"/>
    <w:semiHidden/>
    <w:unhideWhenUsed/>
    <w:rPr>
      <w:vertAlign w:val="superscript"/>
    </w:rPr>
  </w:style>
  <w:style w:type="paragraph" w:styleId="181">
    <w:name w:val="toc 1"/>
    <w:basedOn w:val="631"/>
    <w:next w:val="63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1"/>
    <w:next w:val="63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1"/>
    <w:next w:val="63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1"/>
    <w:next w:val="63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1"/>
    <w:next w:val="63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1"/>
    <w:next w:val="63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1"/>
    <w:next w:val="63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1"/>
    <w:next w:val="63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1"/>
    <w:next w:val="63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1"/>
    <w:next w:val="631"/>
    <w:uiPriority w:val="99"/>
    <w:unhideWhenUsed/>
    <w:pPr>
      <w:spacing w:after="0" w:afterAutospacing="0"/>
    </w:pPr>
  </w:style>
  <w:style w:type="paragraph" w:styleId="631" w:default="1">
    <w:name w:val="Normal"/>
    <w:qFormat/>
  </w:style>
  <w:style w:type="character" w:styleId="632" w:default="1">
    <w:name w:val="Default Paragraph Font"/>
    <w:uiPriority w:val="1"/>
    <w:semiHidden/>
    <w:unhideWhenUsed/>
  </w:style>
  <w:style w:type="table" w:styleId="6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4" w:default="1">
    <w:name w:val="No List"/>
    <w:uiPriority w:val="99"/>
    <w:semiHidden/>
    <w:unhideWhenUsed/>
  </w:style>
  <w:style w:type="paragraph" w:styleId="635">
    <w:name w:val="List Paragraph"/>
    <w:basedOn w:val="631"/>
    <w:uiPriority w:val="34"/>
    <w:qFormat/>
    <w:pPr>
      <w:contextualSpacing/>
      <w:ind w:left="720"/>
    </w:pPr>
  </w:style>
  <w:style w:type="paragraph" w:styleId="636">
    <w:name w:val="Balloon Text"/>
    <w:basedOn w:val="631"/>
    <w:link w:val="63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7" w:customStyle="1">
    <w:name w:val="Текст выноски Знак"/>
    <w:basedOn w:val="632"/>
    <w:link w:val="63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Занин Дмитрий Александрович</dc:creator>
  <cp:keywords/>
  <dc:description/>
  <cp:lastModifiedBy>Иван Речников</cp:lastModifiedBy>
  <cp:revision>3</cp:revision>
  <dcterms:created xsi:type="dcterms:W3CDTF">2025-08-21T05:31:00Z</dcterms:created>
  <dcterms:modified xsi:type="dcterms:W3CDTF">2025-08-21T06:55:49Z</dcterms:modified>
</cp:coreProperties>
</file>